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2A" w:rsidRPr="00D01079" w:rsidRDefault="001820DC" w:rsidP="00D102B0">
      <w:pPr>
        <w:ind w:left="-288"/>
        <w:jc w:val="center"/>
        <w:rPr>
          <w:rFonts w:ascii="Bodoni MT Black" w:hAnsi="Bodoni MT Black" w:cs="Arial Black"/>
          <w:b/>
          <w:bCs/>
          <w:sz w:val="42"/>
          <w:szCs w:val="42"/>
        </w:rPr>
      </w:pPr>
      <w:r>
        <w:rPr>
          <w:rFonts w:ascii="Bodoni MT Black" w:hAnsi="Bodoni MT Black" w:cs="Arial"/>
          <w:sz w:val="42"/>
          <w:szCs w:val="42"/>
        </w:rPr>
        <w:t xml:space="preserve">  </w:t>
      </w:r>
      <w:r w:rsidR="00A5652A" w:rsidRPr="00D01079">
        <w:rPr>
          <w:rFonts w:ascii="Bodoni MT Black" w:hAnsi="Bodoni MT Black" w:cs="Arial"/>
          <w:sz w:val="42"/>
          <w:szCs w:val="42"/>
        </w:rPr>
        <w:t>PA Municipal Planning Education Institute</w:t>
      </w:r>
    </w:p>
    <w:p w:rsidR="007C1AF6" w:rsidRPr="00D01079" w:rsidRDefault="00D102B0" w:rsidP="00D102B0">
      <w:pPr>
        <w:ind w:left="-28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D01079" w:rsidRPr="00D01079">
        <w:rPr>
          <w:rFonts w:ascii="Arial" w:hAnsi="Arial" w:cs="Arial"/>
          <w:bCs/>
        </w:rPr>
        <w:t xml:space="preserve">An educational program of the PA Chapter-APA and </w:t>
      </w:r>
      <w:r w:rsidR="009009DC">
        <w:rPr>
          <w:rFonts w:ascii="Arial" w:hAnsi="Arial" w:cs="Arial"/>
          <w:bCs/>
        </w:rPr>
        <w:t>PA State Association of Boroughs</w:t>
      </w:r>
    </w:p>
    <w:p w:rsidR="0019089B" w:rsidRDefault="0031754E" w:rsidP="00185454">
      <w:pPr>
        <w:spacing w:line="19" w:lineRule="exact"/>
        <w:jc w:val="center"/>
        <w:rPr>
          <w:rFonts w:ascii="Arial Black" w:hAnsi="Arial Black" w:cs="Arial Black"/>
          <w:b/>
          <w:bCs/>
        </w:rPr>
      </w:pPr>
      <w:r>
        <w:rPr>
          <w:noProof/>
        </w:rPr>
        <w:pict>
          <v:rect id="_x0000_s1026" style="position:absolute;left:0;text-align:left;margin-left:1in;margin-top:0;width:468pt;height:.95pt;z-index:-1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185454" w:rsidRDefault="00185454" w:rsidP="00185454">
      <w:pPr>
        <w:spacing w:line="19" w:lineRule="exact"/>
        <w:jc w:val="center"/>
        <w:rPr>
          <w:rFonts w:ascii="Arial Black" w:hAnsi="Arial Black" w:cs="Arial Black"/>
          <w:b/>
          <w:bCs/>
        </w:rPr>
      </w:pPr>
    </w:p>
    <w:p w:rsidR="00185454" w:rsidRDefault="00185454" w:rsidP="00185454">
      <w:pPr>
        <w:spacing w:line="19" w:lineRule="exact"/>
        <w:jc w:val="center"/>
        <w:rPr>
          <w:rFonts w:ascii="Arial Black" w:hAnsi="Arial Black" w:cs="Arial Black"/>
          <w:b/>
          <w:bCs/>
        </w:rPr>
      </w:pPr>
    </w:p>
    <w:p w:rsidR="00185454" w:rsidRPr="00C45E17" w:rsidRDefault="00185454" w:rsidP="00C45E17">
      <w:pPr>
        <w:rPr>
          <w:rFonts w:ascii="Bodoni MT Black" w:hAnsi="Bodoni MT Black" w:cs="Arial Black"/>
          <w:b/>
          <w:bCs/>
          <w:sz w:val="36"/>
          <w:szCs w:val="36"/>
        </w:rPr>
      </w:pPr>
    </w:p>
    <w:p w:rsidR="008B5240" w:rsidRPr="00185454" w:rsidRDefault="00C853BD" w:rsidP="008A039E">
      <w:pPr>
        <w:jc w:val="center"/>
        <w:rPr>
          <w:rFonts w:ascii="Arial Narrow" w:hAnsi="Arial Narrow" w:cs="Arial"/>
          <w:bCs/>
          <w:sz w:val="56"/>
          <w:szCs w:val="56"/>
        </w:rPr>
      </w:pPr>
      <w:r w:rsidRPr="00185454">
        <w:rPr>
          <w:rFonts w:ascii="Bodoni MT Black" w:hAnsi="Bodoni MT Black" w:cs="Arial Black"/>
          <w:b/>
          <w:bCs/>
          <w:sz w:val="56"/>
          <w:szCs w:val="56"/>
        </w:rPr>
        <w:t>The Course</w:t>
      </w:r>
      <w:r w:rsidR="00A5652A" w:rsidRPr="00185454">
        <w:rPr>
          <w:rFonts w:ascii="Bodoni MT Black" w:hAnsi="Bodoni MT Black" w:cs="Arial Black"/>
          <w:b/>
          <w:bCs/>
          <w:sz w:val="56"/>
          <w:szCs w:val="56"/>
        </w:rPr>
        <w:t xml:space="preserve"> </w:t>
      </w:r>
      <w:r w:rsidR="00A5652A" w:rsidRPr="00185454">
        <w:rPr>
          <w:rFonts w:ascii="Bodoni MT Black" w:hAnsi="Bodoni MT Black" w:cs="Arial Black"/>
          <w:sz w:val="56"/>
          <w:szCs w:val="56"/>
        </w:rPr>
        <w:t xml:space="preserve">in </w:t>
      </w:r>
      <w:r w:rsidR="008A039E" w:rsidRPr="00185454">
        <w:rPr>
          <w:rFonts w:ascii="Bodoni MT Black" w:hAnsi="Bodoni MT Black" w:cs="Arial Black"/>
          <w:b/>
          <w:bCs/>
          <w:sz w:val="56"/>
          <w:szCs w:val="56"/>
        </w:rPr>
        <w:t>Zoning</w:t>
      </w:r>
    </w:p>
    <w:p w:rsidR="0052307F" w:rsidRPr="00CA3CB7" w:rsidRDefault="0031754E" w:rsidP="008B5240">
      <w:pPr>
        <w:rPr>
          <w:rFonts w:ascii="Bodoni MT Black" w:hAnsi="Bodoni MT Black" w:cs="Arial Black"/>
          <w:b/>
          <w:bCs/>
          <w:sz w:val="32"/>
          <w:szCs w:val="32"/>
        </w:rPr>
      </w:pPr>
      <w:r>
        <w:rPr>
          <w:rFonts w:ascii="Bodoni MT Black" w:hAnsi="Bodoni MT Black" w:cs="Arial Black"/>
          <w:b/>
          <w:bCs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9.35pt;margin-top:5.8pt;width:240.25pt;height:171.6pt;z-index:2">
            <v:shadow color="#868686"/>
            <v:textbox style="mso-next-textbox:#_x0000_s1028">
              <w:txbxContent>
                <w:p w:rsidR="00185454" w:rsidRDefault="00C11C57" w:rsidP="001854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F0B4D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185454" w:rsidRPr="0018545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85454" w:rsidRPr="00435F1E">
                    <w:rPr>
                      <w:rFonts w:ascii="Arial" w:hAnsi="Arial" w:cs="Arial"/>
                      <w:b/>
                      <w:sz w:val="18"/>
                      <w:szCs w:val="18"/>
                    </w:rPr>
                    <w:t>The</w:t>
                  </w:r>
                  <w:r w:rsidR="00185454" w:rsidRPr="00435F1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85454" w:rsidRPr="00435F1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PMPEI</w:t>
                  </w:r>
                  <w:r w:rsidR="00185454" w:rsidRPr="00435F1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185454" w:rsidRPr="00435F1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Course in Zoning </w:t>
                  </w:r>
                  <w:r w:rsidR="00185454" w:rsidRPr="001B6F4B">
                    <w:rPr>
                      <w:rFonts w:ascii="Arial" w:hAnsi="Arial" w:cs="Arial"/>
                      <w:sz w:val="22"/>
                      <w:szCs w:val="22"/>
                    </w:rPr>
                    <w:t>is a 3-session</w:t>
                  </w:r>
                  <w:r w:rsidR="00185454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185454" w:rsidRPr="001B6F4B">
                    <w:rPr>
                      <w:rFonts w:ascii="Arial" w:hAnsi="Arial" w:cs="Arial"/>
                      <w:sz w:val="22"/>
                      <w:szCs w:val="22"/>
                    </w:rPr>
                    <w:t xml:space="preserve"> in-depth “nuts and bolts” course in the drafting, amending, administering, and mo</w:t>
                  </w:r>
                  <w:r w:rsidR="00185454">
                    <w:rPr>
                      <w:rFonts w:ascii="Arial" w:hAnsi="Arial" w:cs="Arial"/>
                      <w:sz w:val="22"/>
                      <w:szCs w:val="22"/>
                    </w:rPr>
                    <w:t xml:space="preserve">nitoring of zoning ordinances. </w:t>
                  </w:r>
                  <w:r w:rsidR="00185454" w:rsidRPr="001B6F4B">
                    <w:rPr>
                      <w:rFonts w:ascii="Arial" w:hAnsi="Arial" w:cs="Arial"/>
                      <w:sz w:val="22"/>
                      <w:szCs w:val="22"/>
                    </w:rPr>
                    <w:t xml:space="preserve">Course topics include the MPC authority for zoning, </w:t>
                  </w:r>
                  <w:r w:rsidR="00185454">
                    <w:rPr>
                      <w:rFonts w:ascii="Arial" w:hAnsi="Arial" w:cs="Arial"/>
                      <w:sz w:val="22"/>
                      <w:szCs w:val="22"/>
                    </w:rPr>
                    <w:t xml:space="preserve">the importance of the “police power” and comprehensive plans, </w:t>
                  </w:r>
                  <w:r w:rsidR="00185454" w:rsidRPr="001B6F4B">
                    <w:rPr>
                      <w:rFonts w:ascii="Arial" w:hAnsi="Arial" w:cs="Arial"/>
                      <w:sz w:val="22"/>
                      <w:szCs w:val="22"/>
                    </w:rPr>
                    <w:t>basic and advanced zoning techniques such as overlay and performance zoning,</w:t>
                  </w:r>
                  <w:r w:rsidR="00185454">
                    <w:rPr>
                      <w:rFonts w:ascii="Arial" w:hAnsi="Arial" w:cs="Arial"/>
                      <w:sz w:val="22"/>
                      <w:szCs w:val="22"/>
                    </w:rPr>
                    <w:t xml:space="preserve"> flexible regulatory techniques such as</w:t>
                  </w:r>
                  <w:r w:rsidR="00185454" w:rsidRPr="001B6F4B">
                    <w:rPr>
                      <w:rFonts w:ascii="Arial" w:hAnsi="Arial" w:cs="Arial"/>
                      <w:sz w:val="22"/>
                      <w:szCs w:val="22"/>
                    </w:rPr>
                    <w:t xml:space="preserve"> planned residential and traditional neighborhood development regulations. Ordinance reviews, map</w:t>
                  </w:r>
                  <w:r w:rsidR="00185454">
                    <w:rPr>
                      <w:rFonts w:ascii="Arial" w:hAnsi="Arial" w:cs="Arial"/>
                      <w:sz w:val="22"/>
                      <w:szCs w:val="22"/>
                    </w:rPr>
                    <w:t>ping</w:t>
                  </w:r>
                  <w:r w:rsidR="00185454" w:rsidRPr="001B6F4B">
                    <w:rPr>
                      <w:rFonts w:ascii="Arial" w:hAnsi="Arial" w:cs="Arial"/>
                      <w:sz w:val="22"/>
                      <w:szCs w:val="22"/>
                    </w:rPr>
                    <w:t xml:space="preserve"> problems, and </w:t>
                  </w:r>
                  <w:r w:rsidR="00185454">
                    <w:rPr>
                      <w:rFonts w:ascii="Arial" w:hAnsi="Arial" w:cs="Arial"/>
                      <w:sz w:val="22"/>
                      <w:szCs w:val="22"/>
                    </w:rPr>
                    <w:t>special zoning</w:t>
                  </w:r>
                  <w:r w:rsidR="00185454" w:rsidRPr="001B6F4B">
                    <w:rPr>
                      <w:rFonts w:ascii="Arial" w:hAnsi="Arial" w:cs="Arial"/>
                      <w:sz w:val="22"/>
                      <w:szCs w:val="22"/>
                    </w:rPr>
                    <w:t xml:space="preserve"> issues are also included in the course. </w:t>
                  </w:r>
                </w:p>
                <w:p w:rsidR="003E6D66" w:rsidRPr="007B3E73" w:rsidRDefault="003E6D66" w:rsidP="003E6D66">
                  <w:pPr>
                    <w:tabs>
                      <w:tab w:val="left" w:pos="-144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102B0" w:rsidRDefault="00D102B0" w:rsidP="005230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307F" w:rsidRDefault="0052307F"/>
              </w:txbxContent>
            </v:textbox>
          </v:shape>
        </w:pict>
      </w:r>
      <w:r>
        <w:rPr>
          <w:rFonts w:ascii="Bodoni MT Black" w:hAnsi="Bodoni MT Black" w:cs="Arial Black"/>
          <w:b/>
          <w:bCs/>
          <w:noProof/>
          <w:sz w:val="52"/>
          <w:szCs w:val="52"/>
        </w:rPr>
        <w:pict>
          <v:shape id="_x0000_s1027" type="#_x0000_t202" style="position:absolute;margin-left:-12.85pt;margin-top:15.2pt;width:265.75pt;height:159.1pt;z-index:1" stroked="f">
            <v:textbox>
              <w:txbxContent>
                <w:p w:rsidR="00906D0D" w:rsidRDefault="00906D0D" w:rsidP="00906D0D">
                  <w:pPr>
                    <w:tabs>
                      <w:tab w:val="left" w:pos="-1440"/>
                    </w:tabs>
                    <w:ind w:left="1440" w:hanging="1440"/>
                    <w:rPr>
                      <w:rFonts w:ascii="Arial" w:hAnsi="Arial" w:cs="Arial"/>
                      <w:bCs/>
                    </w:rPr>
                  </w:pPr>
                  <w:r w:rsidRPr="00286523">
                    <w:rPr>
                      <w:rFonts w:ascii="Arial" w:hAnsi="Arial" w:cs="Arial"/>
                      <w:bCs/>
                      <w:i/>
                    </w:rPr>
                    <w:t>Location:</w:t>
                  </w:r>
                  <w:r>
                    <w:rPr>
                      <w:rFonts w:ascii="Arial" w:hAnsi="Arial" w:cs="Arial"/>
                      <w:bCs/>
                    </w:rPr>
                    <w:tab/>
                    <w:t xml:space="preserve"> </w:t>
                  </w:r>
                </w:p>
                <w:p w:rsidR="00906D0D" w:rsidRPr="00D9683A" w:rsidRDefault="00906D0D" w:rsidP="00906D0D">
                  <w:pPr>
                    <w:tabs>
                      <w:tab w:val="left" w:pos="-1440"/>
                    </w:tabs>
                    <w:ind w:left="1440" w:hanging="1440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     </w:t>
                  </w:r>
                  <w:r w:rsidR="00393DF6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Springfield Township</w:t>
                  </w:r>
                  <w:r w:rsidRPr="00D9683A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CA2FB2" w:rsidRPr="00393DF6" w:rsidRDefault="00906D0D" w:rsidP="00906D0D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  <w:t xml:space="preserve">         </w:t>
                  </w:r>
                  <w:r w:rsidR="00393DF6" w:rsidRPr="00393DF6">
                    <w:rPr>
                      <w:rFonts w:ascii="Arial" w:hAnsi="Arial" w:cs="Arial"/>
                      <w:b/>
                      <w:sz w:val="36"/>
                      <w:szCs w:val="36"/>
                    </w:rPr>
                    <w:t>Mercer County</w:t>
                  </w:r>
                  <w:r w:rsidRPr="00393DF6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906D0D" w:rsidRPr="00665DC7" w:rsidRDefault="00C45E17" w:rsidP="00906D0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</w:t>
                  </w:r>
                  <w:r w:rsidR="00393DF6">
                    <w:rPr>
                      <w:rFonts w:ascii="Arial" w:hAnsi="Arial" w:cs="Arial"/>
                    </w:rPr>
                    <w:t xml:space="preserve">  </w:t>
                  </w:r>
                  <w:r w:rsidR="00393DF6">
                    <w:rPr>
                      <w:rFonts w:ascii="Arial" w:hAnsi="Arial" w:cs="Arial"/>
                      <w:b/>
                    </w:rPr>
                    <w:t>406 Old Ash Road</w:t>
                  </w:r>
                </w:p>
                <w:p w:rsidR="00C45E17" w:rsidRDefault="00393DF6" w:rsidP="00C45E17">
                  <w:pPr>
                    <w:ind w:firstLine="7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Mercer</w:t>
                  </w:r>
                  <w:r w:rsidR="00906D0D" w:rsidRPr="00665DC7">
                    <w:rPr>
                      <w:rFonts w:ascii="Arial" w:hAnsi="Arial" w:cs="Arial"/>
                      <w:b/>
                    </w:rPr>
                    <w:t>, PA 1</w:t>
                  </w:r>
                  <w:r>
                    <w:rPr>
                      <w:rFonts w:ascii="Arial" w:hAnsi="Arial" w:cs="Arial"/>
                      <w:b/>
                    </w:rPr>
                    <w:t>6137</w:t>
                  </w:r>
                  <w:r w:rsidR="00906D0D" w:rsidRPr="00665DC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06D0D" w:rsidRPr="00CA2FB2" w:rsidRDefault="00906D0D" w:rsidP="00CA2FB2">
                  <w:pPr>
                    <w:ind w:left="720" w:firstLine="720"/>
                    <w:rPr>
                      <w:rFonts w:ascii="Arial" w:hAnsi="Arial" w:cs="Arial"/>
                      <w:b/>
                    </w:rPr>
                  </w:pPr>
                  <w:r w:rsidRPr="00665DC7">
                    <w:rPr>
                      <w:rFonts w:ascii="Arial" w:hAnsi="Arial" w:cs="Arial"/>
                      <w:b/>
                    </w:rPr>
                    <w:t xml:space="preserve">   </w:t>
                  </w:r>
                </w:p>
                <w:p w:rsidR="00906D0D" w:rsidRDefault="00906D0D" w:rsidP="00906D0D">
                  <w:pPr>
                    <w:tabs>
                      <w:tab w:val="left" w:pos="-144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86523">
                    <w:rPr>
                      <w:rFonts w:ascii="Arial" w:hAnsi="Arial" w:cs="Arial"/>
                      <w:bCs/>
                      <w:i/>
                    </w:rPr>
                    <w:t>Dates</w:t>
                  </w:r>
                  <w:r w:rsidRPr="000C502F">
                    <w:rPr>
                      <w:rFonts w:ascii="Arial" w:hAnsi="Arial" w:cs="Arial"/>
                      <w:bCs/>
                    </w:rPr>
                    <w:t>:</w:t>
                  </w:r>
                  <w:r w:rsidR="00CE7462"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="00C45E17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="00393DF6">
                    <w:rPr>
                      <w:rFonts w:ascii="Arial" w:hAnsi="Arial" w:cs="Arial"/>
                      <w:b/>
                      <w:sz w:val="28"/>
                      <w:szCs w:val="28"/>
                    </w:rPr>
                    <w:t>April 28;</w:t>
                  </w:r>
                  <w:r w:rsidR="00C45E17" w:rsidRPr="00C45E1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393DF6">
                    <w:rPr>
                      <w:rFonts w:ascii="Arial" w:hAnsi="Arial" w:cs="Arial"/>
                      <w:b/>
                      <w:sz w:val="28"/>
                      <w:szCs w:val="28"/>
                    </w:rPr>
                    <w:t>May 5, 12</w:t>
                  </w:r>
                  <w:r w:rsidR="00C45E17" w:rsidRPr="00C45E17">
                    <w:rPr>
                      <w:rFonts w:ascii="Arial" w:hAnsi="Arial" w:cs="Arial"/>
                      <w:b/>
                      <w:sz w:val="28"/>
                      <w:szCs w:val="28"/>
                    </w:rPr>
                    <w:t>,</w:t>
                  </w:r>
                  <w:r w:rsidR="00C45E17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9009DC">
                    <w:rPr>
                      <w:rFonts w:ascii="Arial" w:hAnsi="Arial" w:cs="Arial"/>
                      <w:b/>
                      <w:sz w:val="28"/>
                      <w:szCs w:val="28"/>
                    </w:rPr>
                    <w:t>2016</w:t>
                  </w:r>
                </w:p>
                <w:p w:rsidR="00906D0D" w:rsidRPr="002E3E42" w:rsidRDefault="00906D0D" w:rsidP="00906D0D">
                  <w:pPr>
                    <w:tabs>
                      <w:tab w:val="left" w:pos="-144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</w:t>
                  </w:r>
                  <w:r w:rsidR="00C45E1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</w:t>
                  </w:r>
                </w:p>
                <w:p w:rsidR="00906D0D" w:rsidRDefault="00906D0D" w:rsidP="00906D0D">
                  <w:pPr>
                    <w:rPr>
                      <w:rFonts w:ascii="Arial" w:hAnsi="Arial" w:cs="Arial"/>
                      <w:b/>
                      <w:iCs/>
                      <w:sz w:val="28"/>
                      <w:szCs w:val="28"/>
                    </w:rPr>
                  </w:pPr>
                  <w:r w:rsidRPr="00286523">
                    <w:rPr>
                      <w:rFonts w:ascii="Arial" w:hAnsi="Arial" w:cs="Arial"/>
                      <w:i/>
                      <w:iCs/>
                    </w:rPr>
                    <w:t>Time:</w:t>
                  </w:r>
                  <w:r w:rsidRPr="0052307F">
                    <w:rPr>
                      <w:rFonts w:ascii="Arial" w:hAnsi="Arial" w:cs="Arial"/>
                      <w:iCs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</w:rPr>
                    <w:t xml:space="preserve">              </w:t>
                  </w:r>
                  <w:r w:rsidR="00393DF6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52307F">
                    <w:rPr>
                      <w:rFonts w:ascii="Arial" w:hAnsi="Arial" w:cs="Arial"/>
                      <w:b/>
                      <w:iCs/>
                      <w:sz w:val="28"/>
                      <w:szCs w:val="28"/>
                    </w:rPr>
                    <w:t>6:00 to 9:30 PM</w:t>
                  </w:r>
                </w:p>
                <w:p w:rsidR="0052307F" w:rsidRPr="00E64EBC" w:rsidRDefault="0052307F" w:rsidP="00523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A3CB7" w:rsidRDefault="00CA3CB7">
      <w:pPr>
        <w:jc w:val="center"/>
        <w:rPr>
          <w:rFonts w:ascii="Bodoni MT Black" w:hAnsi="Bodoni MT Black" w:cs="Arial Black"/>
          <w:b/>
          <w:bCs/>
          <w:sz w:val="52"/>
          <w:szCs w:val="52"/>
        </w:rPr>
      </w:pPr>
    </w:p>
    <w:p w:rsidR="0052307F" w:rsidRDefault="0052307F">
      <w:pPr>
        <w:jc w:val="center"/>
        <w:rPr>
          <w:rFonts w:ascii="Bodoni MT Black" w:hAnsi="Bodoni MT Black" w:cs="Arial Black"/>
          <w:b/>
          <w:bCs/>
          <w:sz w:val="52"/>
          <w:szCs w:val="52"/>
        </w:rPr>
      </w:pPr>
    </w:p>
    <w:p w:rsidR="0052307F" w:rsidRDefault="0052307F">
      <w:pPr>
        <w:jc w:val="center"/>
        <w:rPr>
          <w:rFonts w:ascii="Bodoni MT Black" w:hAnsi="Bodoni MT Black" w:cs="Arial Black"/>
          <w:b/>
          <w:bCs/>
          <w:sz w:val="52"/>
          <w:szCs w:val="52"/>
        </w:rPr>
      </w:pPr>
    </w:p>
    <w:p w:rsidR="0052307F" w:rsidRDefault="0052307F">
      <w:pPr>
        <w:jc w:val="center"/>
        <w:rPr>
          <w:rFonts w:ascii="Bodoni MT Black" w:hAnsi="Bodoni MT Black" w:cs="Arial Black"/>
          <w:b/>
          <w:bCs/>
          <w:sz w:val="52"/>
          <w:szCs w:val="52"/>
        </w:rPr>
      </w:pPr>
    </w:p>
    <w:p w:rsidR="0052307F" w:rsidRPr="00D01079" w:rsidRDefault="0052307F">
      <w:pPr>
        <w:jc w:val="center"/>
        <w:rPr>
          <w:rFonts w:ascii="Bodoni MT Black" w:hAnsi="Bodoni MT Black" w:cs="Arial Black"/>
          <w:b/>
          <w:bCs/>
          <w:sz w:val="52"/>
          <w:szCs w:val="52"/>
        </w:rPr>
      </w:pPr>
    </w:p>
    <w:p w:rsidR="005A31EE" w:rsidRPr="0052307F" w:rsidRDefault="005A31EE" w:rsidP="0052307F"/>
    <w:p w:rsidR="00A5652A" w:rsidRDefault="00A5652A" w:rsidP="004678BD">
      <w:pPr>
        <w:spacing w:line="33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(please print)</w:t>
      </w:r>
      <w:r>
        <w:rPr>
          <w:rFonts w:ascii="Arial" w:hAnsi="Arial" w:cs="Arial"/>
          <w:sz w:val="22"/>
          <w:szCs w:val="22"/>
        </w:rPr>
        <w:t xml:space="preserve"> </w:t>
      </w:r>
      <w:r w:rsidR="00A854C7">
        <w:rPr>
          <w:rFonts w:ascii="Arial" w:hAnsi="Arial" w:cs="Arial"/>
          <w:sz w:val="22"/>
          <w:szCs w:val="22"/>
        </w:rPr>
        <w:t>_____________________________________________________________</w:t>
      </w:r>
      <w:r w:rsidR="004678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854C7">
        <w:rPr>
          <w:rFonts w:ascii="Arial" w:hAnsi="Arial" w:cs="Arial"/>
          <w:sz w:val="22"/>
          <w:szCs w:val="22"/>
        </w:rPr>
        <w:t>_____</w:t>
      </w:r>
    </w:p>
    <w:p w:rsidR="00A5652A" w:rsidRDefault="00A5652A">
      <w:pPr>
        <w:tabs>
          <w:tab w:val="left" w:pos="-1440"/>
        </w:tabs>
        <w:spacing w:line="334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</w:t>
      </w:r>
      <w:r w:rsidR="00A854C7">
        <w:rPr>
          <w:rFonts w:ascii="Arial" w:hAnsi="Arial" w:cs="Arial"/>
          <w:sz w:val="22"/>
          <w:szCs w:val="22"/>
        </w:rPr>
        <w:tab/>
        <w:t xml:space="preserve">  ___</w:t>
      </w:r>
      <w:r>
        <w:rPr>
          <w:rFonts w:ascii="Arial" w:hAnsi="Arial" w:cs="Arial"/>
          <w:sz w:val="22"/>
          <w:szCs w:val="22"/>
        </w:rPr>
        <w:t xml:space="preserve">_______________________________, PA      </w:t>
      </w:r>
      <w:r>
        <w:rPr>
          <w:rFonts w:ascii="Arial" w:hAnsi="Arial" w:cs="Arial"/>
          <w:b/>
          <w:bCs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>________________________</w:t>
      </w:r>
      <w:r w:rsidR="007C1AF6">
        <w:rPr>
          <w:rFonts w:ascii="Arial" w:hAnsi="Arial" w:cs="Arial"/>
          <w:sz w:val="22"/>
          <w:szCs w:val="22"/>
        </w:rPr>
        <w:t>__</w:t>
      </w:r>
    </w:p>
    <w:p w:rsidR="00A5652A" w:rsidRDefault="00A5652A" w:rsidP="007C1AF6">
      <w:pPr>
        <w:ind w:left="-90" w:firstLine="90"/>
        <w:rPr>
          <w:rFonts w:ascii="Arial" w:hAnsi="Arial" w:cs="Arial"/>
          <w:sz w:val="22"/>
          <w:szCs w:val="22"/>
        </w:rPr>
      </w:pPr>
      <w:r w:rsidRPr="00E54B2E">
        <w:rPr>
          <w:rFonts w:ascii="Arial" w:hAnsi="Arial" w:cs="Arial"/>
          <w:b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 xml:space="preserve"> (___</w:t>
      </w:r>
      <w:proofErr w:type="gramStart"/>
      <w:r>
        <w:rPr>
          <w:rFonts w:ascii="Arial" w:hAnsi="Arial" w:cs="Arial"/>
          <w:sz w:val="22"/>
          <w:szCs w:val="22"/>
        </w:rPr>
        <w:t>)_</w:t>
      </w:r>
      <w:proofErr w:type="gramEnd"/>
      <w:r>
        <w:rPr>
          <w:rFonts w:ascii="Arial" w:hAnsi="Arial" w:cs="Arial"/>
          <w:sz w:val="22"/>
          <w:szCs w:val="22"/>
        </w:rPr>
        <w:t xml:space="preserve">_____________  </w:t>
      </w:r>
      <w:r w:rsidRPr="00E54B2E">
        <w:rPr>
          <w:rFonts w:ascii="Arial" w:hAnsi="Arial" w:cs="Arial"/>
          <w:b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 xml:space="preserve"> (___)_</w:t>
      </w:r>
      <w:r w:rsidR="00E54B2E">
        <w:rPr>
          <w:rFonts w:ascii="Arial" w:hAnsi="Arial" w:cs="Arial"/>
          <w:sz w:val="22"/>
          <w:szCs w:val="22"/>
        </w:rPr>
        <w:t>__________</w:t>
      </w:r>
      <w:r w:rsidR="00A854C7">
        <w:rPr>
          <w:rFonts w:ascii="Arial" w:hAnsi="Arial" w:cs="Arial"/>
          <w:sz w:val="22"/>
          <w:szCs w:val="22"/>
        </w:rPr>
        <w:t xml:space="preserve"> </w:t>
      </w:r>
      <w:r w:rsidR="00A854C7" w:rsidRPr="00E54B2E">
        <w:rPr>
          <w:rFonts w:ascii="Arial" w:hAnsi="Arial" w:cs="Arial"/>
          <w:b/>
          <w:sz w:val="22"/>
          <w:szCs w:val="22"/>
        </w:rPr>
        <w:t>email</w:t>
      </w:r>
      <w:r w:rsidR="00A854C7">
        <w:rPr>
          <w:rFonts w:ascii="Arial" w:hAnsi="Arial" w:cs="Arial"/>
          <w:sz w:val="22"/>
          <w:szCs w:val="22"/>
        </w:rPr>
        <w:t>_________________________</w:t>
      </w:r>
      <w:r w:rsidR="00E54B2E">
        <w:rPr>
          <w:rFonts w:ascii="Arial" w:hAnsi="Arial" w:cs="Arial"/>
          <w:sz w:val="22"/>
          <w:szCs w:val="22"/>
        </w:rPr>
        <w:t>___</w:t>
      </w:r>
    </w:p>
    <w:p w:rsidR="00E64EBC" w:rsidRDefault="00E64EBC">
      <w:pPr>
        <w:ind w:left="-90"/>
        <w:rPr>
          <w:rFonts w:ascii="Arial" w:hAnsi="Arial" w:cs="Arial"/>
          <w:sz w:val="22"/>
          <w:szCs w:val="22"/>
        </w:rPr>
      </w:pPr>
    </w:p>
    <w:p w:rsidR="00A5652A" w:rsidRDefault="00A5652A">
      <w:pPr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Your position</w:t>
      </w:r>
      <w:r w:rsidR="00381A84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(please check)</w:t>
      </w:r>
      <w:r>
        <w:rPr>
          <w:rFonts w:ascii="Arial" w:hAnsi="Arial" w:cs="Arial"/>
          <w:sz w:val="18"/>
          <w:szCs w:val="18"/>
        </w:rPr>
        <w:t>:</w:t>
      </w:r>
    </w:p>
    <w:p w:rsidR="00A5652A" w:rsidRPr="00AD45C2" w:rsidRDefault="00963D70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23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0202" w:rsidRPr="00AD45C2">
        <w:rPr>
          <w:rFonts w:ascii="Arial" w:hAnsi="Arial" w:cs="Arial"/>
          <w:sz w:val="20"/>
          <w:szCs w:val="20"/>
        </w:rPr>
        <w:t>___ Planning Commission</w:t>
      </w:r>
      <w:r w:rsidR="00A5652A" w:rsidRPr="00AD45C2">
        <w:rPr>
          <w:rFonts w:ascii="Arial" w:hAnsi="Arial" w:cs="Arial"/>
          <w:sz w:val="20"/>
          <w:szCs w:val="20"/>
        </w:rPr>
        <w:tab/>
      </w:r>
      <w:r w:rsidR="00A5652A" w:rsidRPr="00AD45C2">
        <w:rPr>
          <w:rFonts w:ascii="Arial" w:hAnsi="Arial" w:cs="Arial"/>
          <w:sz w:val="20"/>
          <w:szCs w:val="20"/>
        </w:rPr>
        <w:tab/>
        <w:t>___ municipal or county staff person</w:t>
      </w:r>
    </w:p>
    <w:p w:rsidR="00A5652A" w:rsidRPr="00AD45C2" w:rsidRDefault="00963D70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23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0202" w:rsidRPr="00AD45C2">
        <w:rPr>
          <w:rFonts w:ascii="Arial" w:hAnsi="Arial" w:cs="Arial"/>
          <w:sz w:val="20"/>
          <w:szCs w:val="20"/>
        </w:rPr>
        <w:t>___ Elected Governing B</w:t>
      </w:r>
      <w:r w:rsidR="00A5652A" w:rsidRPr="00AD45C2">
        <w:rPr>
          <w:rFonts w:ascii="Arial" w:hAnsi="Arial" w:cs="Arial"/>
          <w:sz w:val="20"/>
          <w:szCs w:val="20"/>
        </w:rPr>
        <w:t>ody</w:t>
      </w:r>
      <w:r w:rsidR="00A5652A" w:rsidRPr="00AD45C2">
        <w:rPr>
          <w:rFonts w:ascii="Arial" w:hAnsi="Arial" w:cs="Arial"/>
          <w:sz w:val="20"/>
          <w:szCs w:val="20"/>
        </w:rPr>
        <w:tab/>
      </w:r>
      <w:r w:rsidR="00A5652A" w:rsidRPr="00AD45C2">
        <w:rPr>
          <w:rFonts w:ascii="Arial" w:hAnsi="Arial" w:cs="Arial"/>
          <w:sz w:val="20"/>
          <w:szCs w:val="20"/>
        </w:rPr>
        <w:tab/>
        <w:t>___ municipal or county solicitor</w:t>
      </w:r>
    </w:p>
    <w:p w:rsidR="00A5652A" w:rsidRPr="00AD45C2" w:rsidRDefault="00963D70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23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0202" w:rsidRPr="00AD45C2">
        <w:rPr>
          <w:rFonts w:ascii="Arial" w:hAnsi="Arial" w:cs="Arial"/>
          <w:sz w:val="20"/>
          <w:szCs w:val="20"/>
        </w:rPr>
        <w:t>___ Zoning Hearing B</w:t>
      </w:r>
      <w:r w:rsidR="00A5652A" w:rsidRPr="00AD45C2">
        <w:rPr>
          <w:rFonts w:ascii="Arial" w:hAnsi="Arial" w:cs="Arial"/>
          <w:sz w:val="20"/>
          <w:szCs w:val="20"/>
        </w:rPr>
        <w:t>oard</w:t>
      </w:r>
      <w:r w:rsidR="00A5652A" w:rsidRPr="00AD45C2">
        <w:rPr>
          <w:rFonts w:ascii="Arial" w:hAnsi="Arial" w:cs="Arial"/>
          <w:sz w:val="20"/>
          <w:szCs w:val="20"/>
        </w:rPr>
        <w:tab/>
      </w:r>
      <w:r w:rsidR="00A5652A" w:rsidRPr="00AD45C2">
        <w:rPr>
          <w:rFonts w:ascii="Arial" w:hAnsi="Arial" w:cs="Arial"/>
          <w:sz w:val="20"/>
          <w:szCs w:val="20"/>
        </w:rPr>
        <w:tab/>
        <w:t xml:space="preserve">___ </w:t>
      </w:r>
      <w:r w:rsidR="004D0202" w:rsidRPr="00AD45C2">
        <w:rPr>
          <w:rFonts w:ascii="Arial" w:hAnsi="Arial" w:cs="Arial"/>
          <w:sz w:val="20"/>
          <w:szCs w:val="20"/>
        </w:rPr>
        <w:t>Registered Landscape A</w:t>
      </w:r>
      <w:r w:rsidR="005A31EE" w:rsidRPr="00AD45C2">
        <w:rPr>
          <w:rFonts w:ascii="Arial" w:hAnsi="Arial" w:cs="Arial"/>
          <w:sz w:val="20"/>
          <w:szCs w:val="20"/>
        </w:rPr>
        <w:t>rchitect</w:t>
      </w:r>
    </w:p>
    <w:p w:rsidR="00A5652A" w:rsidRPr="00AD45C2" w:rsidRDefault="00963D70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23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0202" w:rsidRPr="00AD45C2">
        <w:rPr>
          <w:rFonts w:ascii="Arial" w:hAnsi="Arial" w:cs="Arial"/>
          <w:sz w:val="20"/>
          <w:szCs w:val="20"/>
        </w:rPr>
        <w:t>___ Zoning Officer/A</w:t>
      </w:r>
      <w:r w:rsidR="00AD45C2">
        <w:rPr>
          <w:rFonts w:ascii="Arial" w:hAnsi="Arial" w:cs="Arial"/>
          <w:sz w:val="20"/>
          <w:szCs w:val="20"/>
        </w:rPr>
        <w:t>dministrator</w:t>
      </w:r>
      <w:r w:rsidR="00AD45C2">
        <w:rPr>
          <w:rFonts w:ascii="Arial" w:hAnsi="Arial" w:cs="Arial"/>
          <w:sz w:val="20"/>
          <w:szCs w:val="20"/>
        </w:rPr>
        <w:tab/>
      </w:r>
      <w:r w:rsidR="004D0202" w:rsidRPr="00AD45C2">
        <w:rPr>
          <w:rFonts w:ascii="Arial" w:hAnsi="Arial" w:cs="Arial"/>
          <w:sz w:val="20"/>
          <w:szCs w:val="20"/>
        </w:rPr>
        <w:tab/>
        <w:t>___ A</w:t>
      </w:r>
      <w:r w:rsidR="00A5652A" w:rsidRPr="00AD45C2">
        <w:rPr>
          <w:rFonts w:ascii="Arial" w:hAnsi="Arial" w:cs="Arial"/>
          <w:sz w:val="20"/>
          <w:szCs w:val="20"/>
        </w:rPr>
        <w:t>ttorney</w:t>
      </w:r>
    </w:p>
    <w:p w:rsidR="005A31EE" w:rsidRPr="00AD45C2" w:rsidRDefault="00157EEB" w:rsidP="00963D70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230" w:hanging="3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5652A" w:rsidRPr="00AD45C2">
        <w:rPr>
          <w:rFonts w:ascii="Arial" w:hAnsi="Arial" w:cs="Arial"/>
          <w:sz w:val="20"/>
          <w:szCs w:val="20"/>
        </w:rPr>
        <w:t xml:space="preserve">___ </w:t>
      </w:r>
      <w:r w:rsidR="004D0202" w:rsidRPr="00AD45C2">
        <w:rPr>
          <w:rFonts w:ascii="Arial" w:hAnsi="Arial" w:cs="Arial"/>
          <w:sz w:val="20"/>
          <w:szCs w:val="20"/>
        </w:rPr>
        <w:t>ZHB S</w:t>
      </w:r>
      <w:r w:rsidR="00A5652A" w:rsidRPr="00AD45C2">
        <w:rPr>
          <w:rFonts w:ascii="Arial" w:hAnsi="Arial" w:cs="Arial"/>
          <w:sz w:val="20"/>
          <w:szCs w:val="20"/>
        </w:rPr>
        <w:t>olicitor</w:t>
      </w:r>
      <w:r w:rsidR="00A5652A" w:rsidRPr="00AD45C2">
        <w:rPr>
          <w:rFonts w:ascii="Arial" w:hAnsi="Arial" w:cs="Arial"/>
          <w:sz w:val="20"/>
          <w:szCs w:val="20"/>
        </w:rPr>
        <w:tab/>
      </w:r>
      <w:r w:rsidR="00A5652A" w:rsidRPr="00AD45C2">
        <w:rPr>
          <w:rFonts w:ascii="Arial" w:hAnsi="Arial" w:cs="Arial"/>
          <w:sz w:val="20"/>
          <w:szCs w:val="20"/>
        </w:rPr>
        <w:tab/>
      </w:r>
      <w:r w:rsidR="00A5652A" w:rsidRPr="00AD45C2">
        <w:rPr>
          <w:rFonts w:ascii="Arial" w:hAnsi="Arial" w:cs="Arial"/>
          <w:sz w:val="20"/>
          <w:szCs w:val="20"/>
        </w:rPr>
        <w:tab/>
      </w:r>
      <w:r w:rsidR="004D0202" w:rsidRPr="00AD45C2">
        <w:rPr>
          <w:rFonts w:ascii="Arial" w:hAnsi="Arial" w:cs="Arial"/>
          <w:sz w:val="20"/>
          <w:szCs w:val="20"/>
        </w:rPr>
        <w:t>___</w:t>
      </w:r>
      <w:r w:rsidR="005A31EE" w:rsidRPr="00AD45C2">
        <w:rPr>
          <w:rFonts w:ascii="Arial" w:hAnsi="Arial" w:cs="Arial"/>
          <w:sz w:val="20"/>
          <w:szCs w:val="20"/>
        </w:rPr>
        <w:t xml:space="preserve"> </w:t>
      </w:r>
      <w:r w:rsidR="00320F4E">
        <w:rPr>
          <w:rFonts w:ascii="Arial" w:hAnsi="Arial" w:cs="Arial"/>
          <w:sz w:val="20"/>
          <w:szCs w:val="20"/>
        </w:rPr>
        <w:t>Engineer</w:t>
      </w:r>
    </w:p>
    <w:p w:rsidR="00A5652A" w:rsidRPr="00AD45C2" w:rsidRDefault="00157EE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23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5652A" w:rsidRPr="00AD45C2">
        <w:rPr>
          <w:rFonts w:ascii="Arial" w:hAnsi="Arial" w:cs="Arial"/>
          <w:sz w:val="20"/>
          <w:szCs w:val="20"/>
        </w:rPr>
        <w:t xml:space="preserve">___ </w:t>
      </w:r>
      <w:proofErr w:type="gramStart"/>
      <w:r w:rsidR="00A5652A" w:rsidRPr="00AD45C2">
        <w:rPr>
          <w:rFonts w:ascii="Arial" w:hAnsi="Arial" w:cs="Arial"/>
          <w:sz w:val="20"/>
          <w:szCs w:val="20"/>
        </w:rPr>
        <w:t>other</w:t>
      </w:r>
      <w:proofErr w:type="gramEnd"/>
      <w:r w:rsidR="00A5652A" w:rsidRPr="00AD45C2">
        <w:rPr>
          <w:rFonts w:ascii="Arial" w:hAnsi="Arial" w:cs="Arial"/>
          <w:sz w:val="20"/>
          <w:szCs w:val="20"/>
        </w:rPr>
        <w:t xml:space="preserve"> </w:t>
      </w:r>
      <w:r w:rsidR="00A5652A" w:rsidRPr="00AD45C2">
        <w:rPr>
          <w:rFonts w:ascii="Arial" w:hAnsi="Arial" w:cs="Arial"/>
          <w:i/>
          <w:iCs/>
          <w:sz w:val="20"/>
          <w:szCs w:val="20"/>
        </w:rPr>
        <w:t>(specify)</w:t>
      </w:r>
      <w:r w:rsidR="00320F4E">
        <w:rPr>
          <w:rFonts w:ascii="Arial" w:hAnsi="Arial" w:cs="Arial"/>
          <w:sz w:val="20"/>
          <w:szCs w:val="20"/>
        </w:rPr>
        <w:t>______________</w:t>
      </w:r>
      <w:r w:rsidR="00320F4E">
        <w:rPr>
          <w:rFonts w:ascii="Arial" w:hAnsi="Arial" w:cs="Arial"/>
          <w:sz w:val="20"/>
          <w:szCs w:val="20"/>
        </w:rPr>
        <w:tab/>
        <w:t xml:space="preserve">___ </w:t>
      </w:r>
      <w:r w:rsidR="00320F4E" w:rsidRPr="00AD45C2">
        <w:rPr>
          <w:rFonts w:ascii="Arial" w:hAnsi="Arial" w:cs="Arial"/>
          <w:sz w:val="20"/>
          <w:szCs w:val="20"/>
        </w:rPr>
        <w:t>UCC official</w:t>
      </w:r>
    </w:p>
    <w:p w:rsidR="00A5652A" w:rsidRPr="00AD45C2" w:rsidRDefault="00A5652A">
      <w:pPr>
        <w:ind w:left="-90"/>
        <w:rPr>
          <w:rFonts w:ascii="Arial" w:hAnsi="Arial" w:cs="Arial"/>
          <w:sz w:val="20"/>
          <w:szCs w:val="20"/>
        </w:rPr>
      </w:pPr>
    </w:p>
    <w:p w:rsidR="00240A45" w:rsidRPr="00AD45C2" w:rsidRDefault="00A5652A" w:rsidP="00D01079">
      <w:pPr>
        <w:ind w:left="-90"/>
        <w:rPr>
          <w:rFonts w:ascii="Arial" w:hAnsi="Arial" w:cs="Arial"/>
          <w:sz w:val="20"/>
          <w:szCs w:val="20"/>
        </w:rPr>
      </w:pPr>
      <w:r w:rsidRPr="00AD45C2">
        <w:rPr>
          <w:rFonts w:ascii="Arial" w:hAnsi="Arial" w:cs="Arial"/>
          <w:sz w:val="20"/>
          <w:szCs w:val="20"/>
        </w:rPr>
        <w:t>Municipality you serve or represent</w:t>
      </w:r>
      <w:r w:rsidR="00AD45C2">
        <w:rPr>
          <w:rFonts w:ascii="Arial" w:hAnsi="Arial" w:cs="Arial"/>
          <w:sz w:val="20"/>
          <w:szCs w:val="20"/>
        </w:rPr>
        <w:t xml:space="preserve">           </w:t>
      </w:r>
      <w:r w:rsidRPr="00AD45C2">
        <w:rPr>
          <w:rFonts w:ascii="Arial" w:hAnsi="Arial" w:cs="Arial"/>
          <w:sz w:val="20"/>
          <w:szCs w:val="20"/>
        </w:rPr>
        <w:t xml:space="preserve">____________________________________________ </w:t>
      </w:r>
    </w:p>
    <w:p w:rsidR="00240A45" w:rsidRDefault="00240A45">
      <w:pPr>
        <w:ind w:left="-90"/>
        <w:rPr>
          <w:rFonts w:ascii="Arial" w:hAnsi="Arial" w:cs="Arial"/>
          <w:sz w:val="22"/>
          <w:szCs w:val="22"/>
        </w:rPr>
      </w:pPr>
      <w:r w:rsidRPr="00AD45C2">
        <w:rPr>
          <w:rFonts w:ascii="Arial" w:hAnsi="Arial" w:cs="Arial"/>
          <w:sz w:val="20"/>
          <w:szCs w:val="20"/>
        </w:rPr>
        <w:t>Do you require special accommodations? _______________________________________</w:t>
      </w:r>
      <w:r w:rsidR="00AD45C2">
        <w:rPr>
          <w:rFonts w:ascii="Arial" w:hAnsi="Arial" w:cs="Arial"/>
          <w:sz w:val="20"/>
          <w:szCs w:val="20"/>
        </w:rPr>
        <w:t>_____</w:t>
      </w:r>
    </w:p>
    <w:p w:rsidR="00A5652A" w:rsidRDefault="00A5652A">
      <w:pPr>
        <w:ind w:left="-90"/>
        <w:rPr>
          <w:rFonts w:ascii="Arial" w:hAnsi="Arial" w:cs="Arial"/>
          <w:sz w:val="22"/>
          <w:szCs w:val="22"/>
        </w:rPr>
      </w:pPr>
    </w:p>
    <w:p w:rsidR="00A5652A" w:rsidRPr="00D102B0" w:rsidRDefault="00485465" w:rsidP="00D102B0">
      <w:pPr>
        <w:ind w:left="-9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Registration fee is $100</w:t>
      </w:r>
      <w:r w:rsidR="00A5652A">
        <w:rPr>
          <w:rFonts w:ascii="Arial" w:hAnsi="Arial" w:cs="Arial"/>
          <w:b/>
          <w:bCs/>
          <w:sz w:val="30"/>
          <w:szCs w:val="30"/>
        </w:rPr>
        <w:t>.</w:t>
      </w:r>
      <w:r w:rsidR="00A854C7">
        <w:rPr>
          <w:rFonts w:ascii="Arial" w:hAnsi="Arial" w:cs="Arial"/>
          <w:b/>
          <w:bCs/>
          <w:sz w:val="30"/>
          <w:szCs w:val="30"/>
        </w:rPr>
        <w:t>00</w:t>
      </w:r>
      <w:r w:rsidR="0091462C">
        <w:rPr>
          <w:rFonts w:ascii="Arial" w:hAnsi="Arial" w:cs="Arial"/>
          <w:b/>
          <w:bCs/>
          <w:sz w:val="30"/>
          <w:szCs w:val="30"/>
        </w:rPr>
        <w:t xml:space="preserve"> </w:t>
      </w:r>
      <w:r w:rsidR="0091462C" w:rsidRPr="0091462C">
        <w:rPr>
          <w:rFonts w:ascii="Arial" w:hAnsi="Arial" w:cs="Arial"/>
          <w:bCs/>
          <w:i/>
        </w:rPr>
        <w:t>(refreshments provided)</w:t>
      </w:r>
    </w:p>
    <w:p w:rsidR="00B55B98" w:rsidRDefault="00A5652A" w:rsidP="002E34A0">
      <w:pPr>
        <w:ind w:left="-90"/>
        <w:jc w:val="center"/>
        <w:rPr>
          <w:rFonts w:ascii="Arial" w:hAnsi="Arial" w:cs="Arial"/>
          <w:i/>
          <w:sz w:val="22"/>
          <w:szCs w:val="22"/>
        </w:rPr>
      </w:pPr>
      <w:r w:rsidRPr="00AD45C2">
        <w:rPr>
          <w:rFonts w:ascii="Arial" w:hAnsi="Arial" w:cs="Arial"/>
          <w:i/>
          <w:sz w:val="22"/>
          <w:szCs w:val="22"/>
        </w:rPr>
        <w:t xml:space="preserve">Please return application </w:t>
      </w:r>
      <w:r w:rsidR="00B55B98" w:rsidRPr="00AD45C2">
        <w:rPr>
          <w:rFonts w:ascii="Arial" w:hAnsi="Arial" w:cs="Arial"/>
          <w:i/>
          <w:sz w:val="22"/>
          <w:szCs w:val="22"/>
        </w:rPr>
        <w:t xml:space="preserve">form and registration </w:t>
      </w:r>
      <w:r w:rsidR="003A4C0D" w:rsidRPr="00AD45C2">
        <w:rPr>
          <w:rFonts w:ascii="Arial" w:hAnsi="Arial" w:cs="Arial"/>
          <w:i/>
          <w:sz w:val="22"/>
          <w:szCs w:val="22"/>
        </w:rPr>
        <w:t>fee of $</w:t>
      </w:r>
      <w:r w:rsidR="00485465">
        <w:rPr>
          <w:rFonts w:ascii="Arial" w:hAnsi="Arial" w:cs="Arial"/>
          <w:i/>
          <w:sz w:val="22"/>
          <w:szCs w:val="22"/>
        </w:rPr>
        <w:t>100</w:t>
      </w:r>
      <w:r w:rsidRPr="00AD45C2">
        <w:rPr>
          <w:rFonts w:ascii="Arial" w:hAnsi="Arial" w:cs="Arial"/>
          <w:i/>
          <w:sz w:val="22"/>
          <w:szCs w:val="22"/>
        </w:rPr>
        <w:t xml:space="preserve"> payable to</w:t>
      </w:r>
      <w:r w:rsidR="003A4C0D" w:rsidRPr="00AD45C2">
        <w:rPr>
          <w:rFonts w:ascii="Arial" w:hAnsi="Arial" w:cs="Arial"/>
          <w:i/>
          <w:sz w:val="22"/>
          <w:szCs w:val="22"/>
        </w:rPr>
        <w:t xml:space="preserve"> </w:t>
      </w:r>
      <w:r w:rsidR="00B637BE" w:rsidRPr="00AD45C2">
        <w:rPr>
          <w:rFonts w:ascii="Arial" w:hAnsi="Arial" w:cs="Arial"/>
          <w:b/>
          <w:i/>
          <w:sz w:val="22"/>
          <w:szCs w:val="22"/>
        </w:rPr>
        <w:t>PSAB</w:t>
      </w:r>
      <w:r w:rsidR="003A4C0D" w:rsidRPr="00AD45C2">
        <w:rPr>
          <w:rFonts w:ascii="Arial" w:hAnsi="Arial" w:cs="Arial"/>
          <w:i/>
          <w:sz w:val="22"/>
          <w:szCs w:val="22"/>
        </w:rPr>
        <w:t xml:space="preserve">. </w:t>
      </w:r>
    </w:p>
    <w:p w:rsidR="00157EEB" w:rsidRPr="00AD45C2" w:rsidRDefault="00157EEB" w:rsidP="002E34A0">
      <w:pPr>
        <w:ind w:left="-90"/>
        <w:jc w:val="center"/>
        <w:rPr>
          <w:rFonts w:ascii="Arial" w:hAnsi="Arial" w:cs="Arial"/>
          <w:i/>
          <w:sz w:val="22"/>
          <w:szCs w:val="22"/>
        </w:rPr>
      </w:pPr>
    </w:p>
    <w:p w:rsidR="00A5652A" w:rsidRPr="008F1488" w:rsidRDefault="00B637BE" w:rsidP="00435B7F">
      <w:pPr>
        <w:ind w:left="2070" w:firstLine="90"/>
        <w:rPr>
          <w:rFonts w:ascii="Arial" w:hAnsi="Arial" w:cs="Arial"/>
          <w:b/>
          <w:sz w:val="28"/>
          <w:szCs w:val="28"/>
        </w:rPr>
      </w:pPr>
      <w:r w:rsidRPr="008F1488">
        <w:rPr>
          <w:rFonts w:ascii="Arial" w:hAnsi="Arial" w:cs="Arial"/>
          <w:b/>
          <w:sz w:val="28"/>
          <w:szCs w:val="28"/>
        </w:rPr>
        <w:t xml:space="preserve">Terri </w:t>
      </w:r>
      <w:proofErr w:type="spellStart"/>
      <w:r w:rsidRPr="008F1488">
        <w:rPr>
          <w:rFonts w:ascii="Arial" w:hAnsi="Arial" w:cs="Arial"/>
          <w:b/>
          <w:sz w:val="28"/>
          <w:szCs w:val="28"/>
        </w:rPr>
        <w:t>Dickow</w:t>
      </w:r>
      <w:proofErr w:type="spellEnd"/>
      <w:r w:rsidRPr="008F1488">
        <w:rPr>
          <w:rFonts w:ascii="Arial" w:hAnsi="Arial" w:cs="Arial"/>
          <w:b/>
          <w:sz w:val="28"/>
          <w:szCs w:val="28"/>
        </w:rPr>
        <w:t>, Asst. Education Director</w:t>
      </w:r>
    </w:p>
    <w:p w:rsidR="00736198" w:rsidRDefault="00B637BE" w:rsidP="00736198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8F1488">
        <w:rPr>
          <w:rFonts w:ascii="Arial" w:hAnsi="Arial" w:cs="Arial"/>
          <w:b/>
          <w:sz w:val="28"/>
          <w:szCs w:val="28"/>
        </w:rPr>
        <w:t>PA State Association of Boroughs</w:t>
      </w:r>
    </w:p>
    <w:p w:rsidR="00AD45C2" w:rsidRDefault="00B637BE" w:rsidP="00736198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8F1488">
        <w:rPr>
          <w:rFonts w:ascii="Arial" w:hAnsi="Arial" w:cs="Arial"/>
          <w:b/>
          <w:sz w:val="28"/>
          <w:szCs w:val="28"/>
        </w:rPr>
        <w:t>2941 North Front Street, Harrisburg, PA 17110</w:t>
      </w:r>
    </w:p>
    <w:p w:rsidR="00736198" w:rsidRDefault="00736198" w:rsidP="00736198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B55B98" w:rsidRPr="00381A84" w:rsidRDefault="00A5652A" w:rsidP="00AD45C2">
      <w:pPr>
        <w:ind w:firstLine="720"/>
        <w:rPr>
          <w:rFonts w:ascii="Arial" w:hAnsi="Arial" w:cs="Arial"/>
          <w:i/>
          <w:sz w:val="22"/>
          <w:szCs w:val="22"/>
        </w:rPr>
      </w:pPr>
      <w:r w:rsidRPr="00381A84">
        <w:rPr>
          <w:rFonts w:ascii="Arial" w:hAnsi="Arial" w:cs="Arial"/>
          <w:sz w:val="22"/>
          <w:szCs w:val="22"/>
        </w:rPr>
        <w:t>Telephone</w:t>
      </w:r>
      <w:r w:rsidR="004678BD" w:rsidRPr="00381A84">
        <w:rPr>
          <w:rFonts w:ascii="Arial" w:hAnsi="Arial" w:cs="Arial"/>
          <w:sz w:val="22"/>
          <w:szCs w:val="22"/>
        </w:rPr>
        <w:t>: (</w:t>
      </w:r>
      <w:r w:rsidR="00B637BE" w:rsidRPr="00381A84">
        <w:rPr>
          <w:rFonts w:ascii="Arial" w:hAnsi="Arial" w:cs="Arial"/>
          <w:sz w:val="22"/>
          <w:szCs w:val="22"/>
        </w:rPr>
        <w:t>800</w:t>
      </w:r>
      <w:r w:rsidR="004678BD" w:rsidRPr="00381A84">
        <w:rPr>
          <w:rFonts w:ascii="Arial" w:hAnsi="Arial" w:cs="Arial"/>
          <w:sz w:val="22"/>
          <w:szCs w:val="22"/>
        </w:rPr>
        <w:t xml:space="preserve">) </w:t>
      </w:r>
      <w:r w:rsidR="00B637BE" w:rsidRPr="00381A84">
        <w:rPr>
          <w:rFonts w:ascii="Arial" w:hAnsi="Arial" w:cs="Arial"/>
          <w:sz w:val="22"/>
          <w:szCs w:val="22"/>
        </w:rPr>
        <w:t xml:space="preserve">232-7722 </w:t>
      </w:r>
      <w:r w:rsidR="00B55B98" w:rsidRPr="00381A84">
        <w:rPr>
          <w:rFonts w:ascii="Arial" w:hAnsi="Arial" w:cs="Arial"/>
          <w:sz w:val="22"/>
          <w:szCs w:val="22"/>
        </w:rPr>
        <w:t>e</w:t>
      </w:r>
      <w:r w:rsidR="00B637BE" w:rsidRPr="00381A84">
        <w:rPr>
          <w:rFonts w:ascii="Arial" w:hAnsi="Arial" w:cs="Arial"/>
          <w:sz w:val="22"/>
          <w:szCs w:val="22"/>
        </w:rPr>
        <w:t>x</w:t>
      </w:r>
      <w:r w:rsidR="00B55B98" w:rsidRPr="00381A84">
        <w:rPr>
          <w:rFonts w:ascii="Arial" w:hAnsi="Arial" w:cs="Arial"/>
          <w:sz w:val="22"/>
          <w:szCs w:val="22"/>
        </w:rPr>
        <w:t>t.</w:t>
      </w:r>
      <w:r w:rsidR="00B637BE" w:rsidRPr="00381A84">
        <w:rPr>
          <w:rFonts w:ascii="Arial" w:hAnsi="Arial" w:cs="Arial"/>
          <w:sz w:val="22"/>
          <w:szCs w:val="22"/>
        </w:rPr>
        <w:t xml:space="preserve"> </w:t>
      </w:r>
      <w:r w:rsidR="00C11C57">
        <w:rPr>
          <w:rFonts w:ascii="Arial" w:hAnsi="Arial" w:cs="Arial"/>
          <w:sz w:val="22"/>
          <w:szCs w:val="22"/>
        </w:rPr>
        <w:t>10</w:t>
      </w:r>
      <w:r w:rsidR="00B637BE" w:rsidRPr="00381A84">
        <w:rPr>
          <w:rFonts w:ascii="Arial" w:hAnsi="Arial" w:cs="Arial"/>
          <w:sz w:val="22"/>
          <w:szCs w:val="22"/>
        </w:rPr>
        <w:t>42</w:t>
      </w:r>
      <w:r w:rsidR="00E13756" w:rsidRPr="00381A84">
        <w:rPr>
          <w:rFonts w:ascii="Arial" w:hAnsi="Arial" w:cs="Arial"/>
          <w:sz w:val="22"/>
          <w:szCs w:val="22"/>
        </w:rPr>
        <w:t xml:space="preserve">  </w:t>
      </w:r>
      <w:r w:rsidR="00AD45C2">
        <w:rPr>
          <w:rFonts w:ascii="Arial" w:hAnsi="Arial" w:cs="Arial"/>
          <w:sz w:val="22"/>
          <w:szCs w:val="22"/>
        </w:rPr>
        <w:tab/>
      </w:r>
      <w:r w:rsidR="00E13756" w:rsidRPr="00381A84">
        <w:rPr>
          <w:rFonts w:ascii="Arial" w:hAnsi="Arial" w:cs="Arial"/>
          <w:sz w:val="22"/>
          <w:szCs w:val="22"/>
        </w:rPr>
        <w:t xml:space="preserve"> </w:t>
      </w:r>
      <w:r w:rsidR="002D18C2" w:rsidRPr="00381A84">
        <w:rPr>
          <w:rFonts w:ascii="Arial" w:hAnsi="Arial" w:cs="Arial"/>
          <w:sz w:val="22"/>
          <w:szCs w:val="22"/>
        </w:rPr>
        <w:tab/>
      </w:r>
      <w:r w:rsidR="0096396C">
        <w:rPr>
          <w:rFonts w:ascii="Arial" w:hAnsi="Arial" w:cs="Arial"/>
          <w:sz w:val="22"/>
          <w:szCs w:val="22"/>
        </w:rPr>
        <w:t>e</w:t>
      </w:r>
      <w:r w:rsidR="00B55B98" w:rsidRPr="00E0449A">
        <w:rPr>
          <w:rFonts w:ascii="Arial" w:hAnsi="Arial" w:cs="Arial"/>
          <w:sz w:val="22"/>
          <w:szCs w:val="22"/>
        </w:rPr>
        <w:t>mail:</w:t>
      </w:r>
      <w:r w:rsidR="00B55B98" w:rsidRPr="00381A84">
        <w:rPr>
          <w:rFonts w:ascii="Arial" w:hAnsi="Arial" w:cs="Arial"/>
          <w:i/>
          <w:sz w:val="22"/>
          <w:szCs w:val="22"/>
        </w:rPr>
        <w:t xml:space="preserve"> </w:t>
      </w:r>
      <w:hyperlink r:id="rId7" w:history="1">
        <w:r w:rsidR="00B55B98" w:rsidRPr="00381A84">
          <w:rPr>
            <w:rStyle w:val="Hyperlink"/>
            <w:rFonts w:ascii="Arial" w:hAnsi="Arial" w:cs="Arial"/>
            <w:i/>
            <w:sz w:val="22"/>
            <w:szCs w:val="22"/>
          </w:rPr>
          <w:t>tdickow@boroughs.org</w:t>
        </w:r>
      </w:hyperlink>
    </w:p>
    <w:p w:rsidR="00736198" w:rsidRDefault="00E13756" w:rsidP="00AD45C2">
      <w:pPr>
        <w:ind w:firstLine="720"/>
        <w:rPr>
          <w:rStyle w:val="Hyperlink"/>
          <w:rFonts w:ascii="Arial" w:hAnsi="Arial" w:cs="Arial"/>
          <w:i/>
          <w:sz w:val="22"/>
          <w:szCs w:val="22"/>
        </w:rPr>
      </w:pPr>
      <w:r w:rsidRPr="00381A84">
        <w:rPr>
          <w:rFonts w:ascii="Arial" w:hAnsi="Arial" w:cs="Arial"/>
          <w:sz w:val="22"/>
          <w:szCs w:val="22"/>
        </w:rPr>
        <w:t>FAX to register:</w:t>
      </w:r>
      <w:r w:rsidR="004678BD" w:rsidRPr="00381A84">
        <w:rPr>
          <w:rFonts w:ascii="Arial" w:hAnsi="Arial" w:cs="Arial"/>
          <w:sz w:val="22"/>
          <w:szCs w:val="22"/>
        </w:rPr>
        <w:t xml:space="preserve"> (</w:t>
      </w:r>
      <w:r w:rsidR="00B637BE" w:rsidRPr="00381A84">
        <w:rPr>
          <w:rFonts w:ascii="Arial" w:hAnsi="Arial" w:cs="Arial"/>
          <w:sz w:val="22"/>
          <w:szCs w:val="22"/>
        </w:rPr>
        <w:t>717</w:t>
      </w:r>
      <w:r w:rsidR="00A5652A" w:rsidRPr="00381A84">
        <w:rPr>
          <w:rFonts w:ascii="Arial" w:hAnsi="Arial" w:cs="Arial"/>
          <w:sz w:val="22"/>
          <w:szCs w:val="22"/>
        </w:rPr>
        <w:t xml:space="preserve">) </w:t>
      </w:r>
      <w:r w:rsidR="00B637BE" w:rsidRPr="00381A84">
        <w:rPr>
          <w:rFonts w:ascii="Arial" w:hAnsi="Arial" w:cs="Arial"/>
          <w:sz w:val="22"/>
          <w:szCs w:val="22"/>
        </w:rPr>
        <w:t>236-8164</w:t>
      </w:r>
      <w:r w:rsidR="00A5652A" w:rsidRPr="00381A84">
        <w:rPr>
          <w:sz w:val="22"/>
          <w:szCs w:val="22"/>
        </w:rPr>
        <w:tab/>
      </w:r>
      <w:r w:rsidR="005C3F0C" w:rsidRPr="00381A84">
        <w:rPr>
          <w:sz w:val="22"/>
          <w:szCs w:val="22"/>
        </w:rPr>
        <w:tab/>
      </w:r>
      <w:r w:rsidR="00B55B98" w:rsidRPr="00381A84">
        <w:rPr>
          <w:rFonts w:ascii="Arial" w:hAnsi="Arial" w:cs="Arial"/>
          <w:sz w:val="22"/>
          <w:szCs w:val="22"/>
        </w:rPr>
        <w:t>Register online</w:t>
      </w:r>
      <w:r w:rsidR="00B55B98" w:rsidRPr="00381A84">
        <w:rPr>
          <w:rFonts w:ascii="Arial" w:hAnsi="Arial" w:cs="Arial"/>
          <w:i/>
          <w:sz w:val="22"/>
          <w:szCs w:val="22"/>
        </w:rPr>
        <w:t xml:space="preserve">: </w:t>
      </w:r>
      <w:hyperlink r:id="rId8" w:history="1">
        <w:r w:rsidR="00240A45" w:rsidRPr="00381A84">
          <w:rPr>
            <w:rStyle w:val="Hyperlink"/>
            <w:rFonts w:ascii="Arial" w:hAnsi="Arial" w:cs="Arial"/>
            <w:i/>
            <w:sz w:val="22"/>
            <w:szCs w:val="22"/>
          </w:rPr>
          <w:t>www.classes.boroughs.org</w:t>
        </w:r>
      </w:hyperlink>
    </w:p>
    <w:p w:rsidR="00393DF6" w:rsidRDefault="00393DF6" w:rsidP="00AD45C2">
      <w:pPr>
        <w:ind w:firstLine="720"/>
        <w:rPr>
          <w:rStyle w:val="Hyperlink"/>
          <w:rFonts w:ascii="Arial" w:hAnsi="Arial" w:cs="Arial"/>
          <w:i/>
          <w:sz w:val="22"/>
          <w:szCs w:val="22"/>
        </w:rPr>
      </w:pPr>
    </w:p>
    <w:p w:rsidR="00393DF6" w:rsidRPr="0031754E" w:rsidRDefault="00393DF6" w:rsidP="0031754E">
      <w:pPr>
        <w:spacing w:after="120"/>
        <w:jc w:val="center"/>
        <w:rPr>
          <w:rStyle w:val="Hyperlink"/>
          <w:b/>
          <w:color w:val="auto"/>
          <w:sz w:val="36"/>
          <w:szCs w:val="36"/>
          <w:u w:val="none"/>
        </w:rPr>
      </w:pPr>
      <w:r w:rsidRPr="0031754E">
        <w:rPr>
          <w:rFonts w:ascii="Arial" w:hAnsi="Arial" w:cs="Arial"/>
          <w:b/>
          <w:i/>
          <w:sz w:val="36"/>
          <w:szCs w:val="36"/>
        </w:rPr>
        <w:t>This course is being hosted by Springfield Township</w:t>
      </w:r>
    </w:p>
    <w:p w:rsidR="00393DF6" w:rsidRPr="0031754E" w:rsidRDefault="00393DF6" w:rsidP="0031754E">
      <w:pPr>
        <w:jc w:val="center"/>
        <w:rPr>
          <w:rStyle w:val="Hyperlink"/>
          <w:rFonts w:ascii="Arial" w:hAnsi="Arial" w:cs="Arial"/>
          <w:b/>
          <w:color w:val="000000"/>
          <w:sz w:val="32"/>
          <w:szCs w:val="32"/>
          <w:u w:val="none"/>
        </w:rPr>
      </w:pPr>
      <w:r w:rsidRPr="0031754E">
        <w:rPr>
          <w:rStyle w:val="Hyperlink"/>
          <w:rFonts w:ascii="Arial" w:hAnsi="Arial" w:cs="Arial"/>
          <w:b/>
          <w:color w:val="000000"/>
          <w:sz w:val="32"/>
          <w:szCs w:val="32"/>
          <w:u w:val="none"/>
        </w:rPr>
        <w:t>CLASS SIZE LIMITED TO 25</w:t>
      </w:r>
      <w:bookmarkStart w:id="0" w:name="_GoBack"/>
      <w:bookmarkEnd w:id="0"/>
    </w:p>
    <w:p w:rsidR="00B637BE" w:rsidRPr="00393DF6" w:rsidRDefault="00B637BE" w:rsidP="00393DF6">
      <w:pPr>
        <w:ind w:firstLine="720"/>
        <w:jc w:val="center"/>
        <w:rPr>
          <w:rFonts w:ascii="Arial" w:hAnsi="Arial" w:cs="Arial"/>
          <w:sz w:val="32"/>
          <w:szCs w:val="32"/>
        </w:rPr>
      </w:pPr>
    </w:p>
    <w:p w:rsidR="004678BD" w:rsidRPr="0072625A" w:rsidRDefault="00A5652A" w:rsidP="00515696">
      <w:pPr>
        <w:ind w:left="-90"/>
        <w:jc w:val="both"/>
        <w:rPr>
          <w:rFonts w:ascii="Arial" w:hAnsi="Arial" w:cs="Arial"/>
          <w:bCs/>
          <w:i/>
          <w:sz w:val="18"/>
          <w:szCs w:val="18"/>
        </w:rPr>
      </w:pPr>
      <w:r w:rsidRPr="0072625A">
        <w:rPr>
          <w:rFonts w:ascii="Arial" w:hAnsi="Arial" w:cs="Arial"/>
          <w:bCs/>
          <w:i/>
          <w:sz w:val="18"/>
          <w:szCs w:val="18"/>
        </w:rPr>
        <w:t>This course may be taken for continuing education credit from the State</w:t>
      </w:r>
      <w:r w:rsidR="005A31EE" w:rsidRPr="0072625A">
        <w:rPr>
          <w:rFonts w:ascii="Arial" w:hAnsi="Arial" w:cs="Arial"/>
          <w:bCs/>
          <w:i/>
          <w:sz w:val="18"/>
          <w:szCs w:val="18"/>
        </w:rPr>
        <w:t xml:space="preserve"> Board of Landscape Architects</w:t>
      </w:r>
      <w:r w:rsidR="00320F4E">
        <w:rPr>
          <w:rFonts w:ascii="Arial" w:hAnsi="Arial" w:cs="Arial"/>
          <w:bCs/>
          <w:i/>
          <w:sz w:val="18"/>
          <w:szCs w:val="18"/>
        </w:rPr>
        <w:t xml:space="preserve">, </w:t>
      </w:r>
      <w:r w:rsidRPr="0072625A">
        <w:rPr>
          <w:rFonts w:ascii="Arial" w:hAnsi="Arial" w:cs="Arial"/>
          <w:bCs/>
          <w:i/>
          <w:sz w:val="18"/>
          <w:szCs w:val="18"/>
        </w:rPr>
        <w:t xml:space="preserve">PA Continuing Legal Education Board, </w:t>
      </w:r>
      <w:proofErr w:type="gramStart"/>
      <w:r w:rsidR="00515696" w:rsidRPr="0072625A">
        <w:rPr>
          <w:rFonts w:ascii="Arial" w:hAnsi="Arial" w:cs="Arial"/>
          <w:bCs/>
          <w:i/>
          <w:sz w:val="18"/>
          <w:szCs w:val="18"/>
        </w:rPr>
        <w:t>State</w:t>
      </w:r>
      <w:proofErr w:type="gramEnd"/>
      <w:r w:rsidR="00515696" w:rsidRPr="0072625A">
        <w:rPr>
          <w:rFonts w:ascii="Arial" w:hAnsi="Arial" w:cs="Arial"/>
          <w:bCs/>
          <w:i/>
          <w:sz w:val="18"/>
          <w:szCs w:val="18"/>
        </w:rPr>
        <w:t xml:space="preserve"> Registration Board for Professional Engineers, Land Surveyors and Geologists, </w:t>
      </w:r>
      <w:r w:rsidR="00CE7462">
        <w:rPr>
          <w:rFonts w:ascii="Arial" w:hAnsi="Arial" w:cs="Arial"/>
          <w:bCs/>
          <w:i/>
          <w:sz w:val="18"/>
          <w:szCs w:val="18"/>
        </w:rPr>
        <w:t xml:space="preserve">and </w:t>
      </w:r>
      <w:r w:rsidR="005A31EE" w:rsidRPr="0072625A">
        <w:rPr>
          <w:rFonts w:ascii="Arial" w:hAnsi="Arial" w:cs="Arial"/>
          <w:bCs/>
          <w:i/>
          <w:sz w:val="18"/>
          <w:szCs w:val="18"/>
        </w:rPr>
        <w:t>Unifo</w:t>
      </w:r>
      <w:r w:rsidR="00CE7462">
        <w:rPr>
          <w:rFonts w:ascii="Arial" w:hAnsi="Arial" w:cs="Arial"/>
          <w:bCs/>
          <w:i/>
          <w:sz w:val="18"/>
          <w:szCs w:val="18"/>
        </w:rPr>
        <w:t xml:space="preserve">rm Construction Code Officials. </w:t>
      </w:r>
      <w:r w:rsidRPr="0072625A">
        <w:rPr>
          <w:rFonts w:ascii="Arial" w:hAnsi="Arial" w:cs="Arial"/>
          <w:bCs/>
          <w:i/>
          <w:sz w:val="18"/>
          <w:szCs w:val="18"/>
        </w:rPr>
        <w:t xml:space="preserve">Additional fees are required for </w:t>
      </w:r>
      <w:r w:rsidR="005A31EE" w:rsidRPr="0072625A">
        <w:rPr>
          <w:rFonts w:ascii="Arial" w:hAnsi="Arial" w:cs="Arial"/>
          <w:bCs/>
          <w:i/>
          <w:sz w:val="18"/>
          <w:szCs w:val="18"/>
        </w:rPr>
        <w:t xml:space="preserve">continuing education </w:t>
      </w:r>
      <w:r w:rsidRPr="0072625A">
        <w:rPr>
          <w:rFonts w:ascii="Arial" w:hAnsi="Arial" w:cs="Arial"/>
          <w:bCs/>
          <w:i/>
          <w:sz w:val="18"/>
          <w:szCs w:val="18"/>
        </w:rPr>
        <w:t>credits.</w:t>
      </w:r>
    </w:p>
    <w:sectPr w:rsidR="004678BD" w:rsidRPr="0072625A" w:rsidSect="00A5652A">
      <w:pgSz w:w="12240" w:h="15840"/>
      <w:pgMar w:top="720" w:right="1440" w:bottom="450" w:left="1440" w:header="720" w:footer="45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93F"/>
    <w:multiLevelType w:val="hybridMultilevel"/>
    <w:tmpl w:val="06BA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52A"/>
    <w:rsid w:val="00000B3A"/>
    <w:rsid w:val="00012D94"/>
    <w:rsid w:val="00075B5F"/>
    <w:rsid w:val="00092F0A"/>
    <w:rsid w:val="000B43CC"/>
    <w:rsid w:val="000B50F5"/>
    <w:rsid w:val="000C7FAA"/>
    <w:rsid w:val="00136499"/>
    <w:rsid w:val="00157EEB"/>
    <w:rsid w:val="001820DC"/>
    <w:rsid w:val="00185454"/>
    <w:rsid w:val="0019089B"/>
    <w:rsid w:val="001A4398"/>
    <w:rsid w:val="001C4B0E"/>
    <w:rsid w:val="00240A45"/>
    <w:rsid w:val="00265F8A"/>
    <w:rsid w:val="0029340E"/>
    <w:rsid w:val="002D18C2"/>
    <w:rsid w:val="002E34A0"/>
    <w:rsid w:val="0031754E"/>
    <w:rsid w:val="00320F4E"/>
    <w:rsid w:val="0033160E"/>
    <w:rsid w:val="00381A84"/>
    <w:rsid w:val="00387E02"/>
    <w:rsid w:val="00393DF6"/>
    <w:rsid w:val="003A4C0D"/>
    <w:rsid w:val="003C2EEB"/>
    <w:rsid w:val="003D0DAE"/>
    <w:rsid w:val="003E6D66"/>
    <w:rsid w:val="003F239B"/>
    <w:rsid w:val="00425A7F"/>
    <w:rsid w:val="00435B7F"/>
    <w:rsid w:val="00462046"/>
    <w:rsid w:val="004678BD"/>
    <w:rsid w:val="004739C7"/>
    <w:rsid w:val="00485465"/>
    <w:rsid w:val="004A5D78"/>
    <w:rsid w:val="004B44DA"/>
    <w:rsid w:val="004C3CA6"/>
    <w:rsid w:val="004D0202"/>
    <w:rsid w:val="004F0B4D"/>
    <w:rsid w:val="00502722"/>
    <w:rsid w:val="00515696"/>
    <w:rsid w:val="0052307F"/>
    <w:rsid w:val="005659D9"/>
    <w:rsid w:val="005A31EE"/>
    <w:rsid w:val="005C3F0C"/>
    <w:rsid w:val="005D1BB7"/>
    <w:rsid w:val="00691954"/>
    <w:rsid w:val="0072625A"/>
    <w:rsid w:val="00736198"/>
    <w:rsid w:val="007934E1"/>
    <w:rsid w:val="007A41C4"/>
    <w:rsid w:val="007A5F2D"/>
    <w:rsid w:val="007B3E73"/>
    <w:rsid w:val="007B49E7"/>
    <w:rsid w:val="007C0160"/>
    <w:rsid w:val="007C1AF6"/>
    <w:rsid w:val="007C4534"/>
    <w:rsid w:val="007F6BFC"/>
    <w:rsid w:val="00810AA6"/>
    <w:rsid w:val="00837D54"/>
    <w:rsid w:val="0087226F"/>
    <w:rsid w:val="008852B8"/>
    <w:rsid w:val="008A039E"/>
    <w:rsid w:val="008B32E5"/>
    <w:rsid w:val="008B5240"/>
    <w:rsid w:val="008D48F0"/>
    <w:rsid w:val="008F1488"/>
    <w:rsid w:val="009009DC"/>
    <w:rsid w:val="0090255B"/>
    <w:rsid w:val="00906D0D"/>
    <w:rsid w:val="00914513"/>
    <w:rsid w:val="0091462C"/>
    <w:rsid w:val="00926CB0"/>
    <w:rsid w:val="0096264B"/>
    <w:rsid w:val="0096396C"/>
    <w:rsid w:val="00963D70"/>
    <w:rsid w:val="00997970"/>
    <w:rsid w:val="009A4261"/>
    <w:rsid w:val="009B6943"/>
    <w:rsid w:val="009D2A1A"/>
    <w:rsid w:val="00A41A29"/>
    <w:rsid w:val="00A5652A"/>
    <w:rsid w:val="00A67B96"/>
    <w:rsid w:val="00A854C7"/>
    <w:rsid w:val="00A92C82"/>
    <w:rsid w:val="00AB19E2"/>
    <w:rsid w:val="00AC59BA"/>
    <w:rsid w:val="00AC61FD"/>
    <w:rsid w:val="00AD45C2"/>
    <w:rsid w:val="00B10DC9"/>
    <w:rsid w:val="00B55B98"/>
    <w:rsid w:val="00B6328E"/>
    <w:rsid w:val="00B637BE"/>
    <w:rsid w:val="00B71C88"/>
    <w:rsid w:val="00BC54E9"/>
    <w:rsid w:val="00BE10B2"/>
    <w:rsid w:val="00C00EB0"/>
    <w:rsid w:val="00C11C57"/>
    <w:rsid w:val="00C206DC"/>
    <w:rsid w:val="00C45E17"/>
    <w:rsid w:val="00C7513A"/>
    <w:rsid w:val="00C853BD"/>
    <w:rsid w:val="00CA2FB2"/>
    <w:rsid w:val="00CA3CB7"/>
    <w:rsid w:val="00CB4262"/>
    <w:rsid w:val="00CE7462"/>
    <w:rsid w:val="00CF0B5E"/>
    <w:rsid w:val="00D01079"/>
    <w:rsid w:val="00D102B0"/>
    <w:rsid w:val="00D25FA2"/>
    <w:rsid w:val="00D33036"/>
    <w:rsid w:val="00DE4F23"/>
    <w:rsid w:val="00E0449A"/>
    <w:rsid w:val="00E13756"/>
    <w:rsid w:val="00E54B2E"/>
    <w:rsid w:val="00E64EBC"/>
    <w:rsid w:val="00E938A1"/>
    <w:rsid w:val="00EA3AA4"/>
    <w:rsid w:val="00F43C57"/>
    <w:rsid w:val="00F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3160E"/>
  </w:style>
  <w:style w:type="character" w:styleId="Hyperlink">
    <w:name w:val="Hyperlink"/>
    <w:uiPriority w:val="99"/>
    <w:unhideWhenUsed/>
    <w:rsid w:val="00E137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es.borough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dickow@borough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11DE-7409-4D83-8FBC-E7B45C82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Stanford Lembeck</dc:creator>
  <cp:lastModifiedBy>Stan</cp:lastModifiedBy>
  <cp:revision>3</cp:revision>
  <cp:lastPrinted>2015-01-27T22:07:00Z</cp:lastPrinted>
  <dcterms:created xsi:type="dcterms:W3CDTF">2016-03-15T20:15:00Z</dcterms:created>
  <dcterms:modified xsi:type="dcterms:W3CDTF">2016-03-15T20:25:00Z</dcterms:modified>
</cp:coreProperties>
</file>